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 w:right="-142"/>
        <w:jc w:val="center"/>
        <w:rPr>
          <w:rFonts w:cstheme="minorHAnsi"/>
          <w:color w:val="1F497D" w:themeColor="text2"/>
          <w:sz w:val="56"/>
          <w:szCs w:val="56"/>
          <w14:textFill>
            <w14:solidFill>
              <w14:schemeClr w14:val="tx2"/>
            </w14:solidFill>
          </w14:textFill>
        </w:rPr>
      </w:pPr>
      <w:r>
        <w:rPr>
          <w:rFonts w:cstheme="minorHAnsi"/>
          <w:color w:val="1F497D" w:themeColor="text2"/>
          <w:sz w:val="44"/>
          <w:szCs w:val="44"/>
          <w14:textFill>
            <w14:solidFill>
              <w14:schemeClr w14:val="tx2"/>
            </w14:solidFill>
          </w14:textFill>
        </w:rPr>
        <w:t xml:space="preserve">Kulturno društvo Slavec Solkan </w:t>
      </w:r>
    </w:p>
    <w:p>
      <w:pPr>
        <w:ind w:left="-426" w:right="-142"/>
        <w:jc w:val="center"/>
        <w:rPr>
          <w:rFonts w:cstheme="minorHAnsi"/>
          <w:color w:val="1F497D" w:themeColor="text2"/>
          <w:sz w:val="44"/>
          <w:szCs w:val="44"/>
          <w14:textFill>
            <w14:solidFill>
              <w14:schemeClr w14:val="tx2"/>
            </w14:solidFill>
          </w14:textFill>
        </w:rPr>
      </w:pPr>
      <w:r>
        <w:rPr>
          <w:rFonts w:cstheme="minorHAnsi"/>
          <w:color w:val="1F497D" w:themeColor="text2"/>
          <w:sz w:val="44"/>
          <w:szCs w:val="44"/>
          <w14:textFill>
            <w14:solidFill>
              <w14:schemeClr w14:val="tx2"/>
            </w14:solidFill>
          </w14:textFill>
        </w:rPr>
        <w:t>vabi na</w:t>
      </w:r>
    </w:p>
    <w:p>
      <w:pPr>
        <w:ind w:left="-426" w:right="-142"/>
        <w:jc w:val="center"/>
        <w:rPr>
          <w:rFonts w:cstheme="minorHAnsi"/>
          <w:b/>
          <w:color w:val="1F497D" w:themeColor="text2"/>
          <w:sz w:val="52"/>
          <w:szCs w:val="52"/>
          <w14:textFill>
            <w14:solidFill>
              <w14:schemeClr w14:val="tx2"/>
            </w14:solidFill>
          </w14:textFill>
        </w:rPr>
      </w:pPr>
      <w:r>
        <w:rPr>
          <w:rFonts w:cstheme="minorHAnsi"/>
          <w:b/>
          <w:color w:val="1F497D" w:themeColor="text2"/>
          <w:sz w:val="52"/>
          <w:szCs w:val="52"/>
          <w14:textFill>
            <w14:solidFill>
              <w14:schemeClr w14:val="tx2"/>
            </w14:solidFill>
          </w14:textFill>
        </w:rPr>
        <w:t>CELOVEČERNI KONCERT</w:t>
      </w:r>
    </w:p>
    <w:p>
      <w:pPr>
        <w:ind w:left="-426" w:right="-142"/>
        <w:jc w:val="center"/>
        <w:rPr>
          <w:rFonts w:cstheme="minorHAnsi"/>
          <w:color w:val="1F497D" w:themeColor="text2"/>
          <w:sz w:val="52"/>
          <w:szCs w:val="52"/>
          <w14:textFill>
            <w14:solidFill>
              <w14:schemeClr w14:val="tx2"/>
            </w14:solidFill>
          </w14:textFill>
        </w:rPr>
      </w:pPr>
      <w:r>
        <w:rPr>
          <w:rFonts w:cstheme="minorHAnsi"/>
          <w:b/>
          <w:color w:val="1F497D" w:themeColor="text2"/>
          <w:sz w:val="52"/>
          <w:szCs w:val="52"/>
          <w14:textFill>
            <w14:solidFill>
              <w14:schemeClr w14:val="tx2"/>
            </w14:solidFill>
          </w14:textFill>
        </w:rPr>
        <w:t>AKADEMSKEGA PEVSKEGA ZBORA</w:t>
      </w:r>
      <w:r>
        <w:rPr>
          <w:rFonts w:cstheme="minorHAnsi"/>
          <w:color w:val="1F497D" w:themeColor="text2"/>
          <w:sz w:val="52"/>
          <w:szCs w:val="52"/>
          <w14:textFill>
            <w14:solidFill>
              <w14:schemeClr w14:val="tx2"/>
            </w14:solidFill>
          </w14:textFill>
        </w:rPr>
        <w:t xml:space="preserve"> </w:t>
      </w:r>
    </w:p>
    <w:p>
      <w:pPr>
        <w:ind w:left="-426" w:right="-142"/>
        <w:jc w:val="center"/>
        <w:rPr>
          <w:rFonts w:cstheme="minorHAnsi"/>
          <w:b/>
          <w:color w:val="1F497D" w:themeColor="text2"/>
          <w:sz w:val="52"/>
          <w:szCs w:val="52"/>
          <w14:textFill>
            <w14:solidFill>
              <w14:schemeClr w14:val="tx2"/>
            </w14:solidFill>
          </w14:textFill>
        </w:rPr>
      </w:pPr>
      <w:r>
        <w:rPr>
          <w:rFonts w:cstheme="minorHAnsi"/>
          <w:b/>
          <w:color w:val="1F497D" w:themeColor="text2"/>
          <w:sz w:val="52"/>
          <w:szCs w:val="52"/>
          <w14:textFill>
            <w14:solidFill>
              <w14:schemeClr w14:val="tx2"/>
            </w14:solidFill>
          </w14:textFill>
        </w:rPr>
        <w:t xml:space="preserve">TONE TOMŠIČ </w:t>
      </w:r>
    </w:p>
    <w:p>
      <w:pPr>
        <w:ind w:left="-426" w:right="-142"/>
        <w:jc w:val="center"/>
        <w:rPr>
          <w:rFonts w:cstheme="minorHAnsi"/>
          <w:b/>
          <w:color w:val="1F497D" w:themeColor="text2"/>
          <w:sz w:val="52"/>
          <w:szCs w:val="52"/>
          <w14:textFill>
            <w14:solidFill>
              <w14:schemeClr w14:val="tx2"/>
            </w14:solidFill>
          </w14:textFill>
        </w:rPr>
      </w:pPr>
      <w:r>
        <w:rPr>
          <w:rFonts w:cstheme="minorHAnsi"/>
          <w:b/>
          <w:color w:val="1F497D" w:themeColor="text2"/>
          <w:sz w:val="52"/>
          <w:szCs w:val="52"/>
          <w14:textFill>
            <w14:solidFill>
              <w14:schemeClr w14:val="tx2"/>
            </w14:solidFill>
          </w14:textFill>
        </w:rPr>
        <w:t>UNIVERZE V LJUBLJANI</w:t>
      </w:r>
    </w:p>
    <w:p>
      <w:pPr>
        <w:ind w:left="-426" w:right="-142"/>
        <w:jc w:val="center"/>
        <w:rPr>
          <w:rFonts w:eastAsia="Times New Roman" w:cstheme="minorHAnsi"/>
          <w:color w:val="002060"/>
          <w:sz w:val="36"/>
          <w:szCs w:val="36"/>
        </w:rPr>
      </w:pPr>
      <w:r>
        <w:rPr>
          <w:rFonts w:cstheme="minorHAnsi"/>
          <w:color w:val="1F497D" w:themeColor="text2"/>
          <w:sz w:val="48"/>
          <w:szCs w:val="48"/>
          <w14:textFill>
            <w14:solidFill>
              <w14:schemeClr w14:val="tx2"/>
            </w14:solidFill>
          </w14:textFill>
        </w:rPr>
        <w:t xml:space="preserve">dirigentka </w:t>
      </w:r>
      <w:r>
        <w:rPr>
          <w:rFonts w:eastAsia="Times New Roman" w:cstheme="minorHAnsi"/>
          <w:color w:val="002060"/>
          <w:sz w:val="48"/>
          <w:szCs w:val="48"/>
        </w:rPr>
        <w:t>Rahela Durič Barić</w:t>
      </w:r>
      <w:r>
        <w:rPr>
          <w:rFonts w:eastAsia="Times New Roman" w:cstheme="minorHAnsi"/>
          <w:color w:val="002060"/>
          <w:sz w:val="56"/>
          <w:szCs w:val="56"/>
        </w:rPr>
        <w:t xml:space="preserve">  </w:t>
      </w:r>
      <w:r>
        <w:rPr>
          <w:rFonts w:eastAsia="Times New Roman" w:cstheme="minorHAnsi"/>
          <w:color w:val="002060"/>
          <w:sz w:val="56"/>
          <w:szCs w:val="56"/>
        </w:rPr>
        <w:t xml:space="preserve"> </w:t>
      </w:r>
      <w:r>
        <w:rPr>
          <w:rFonts w:eastAsia="Times New Roman" w:cstheme="minorHAnsi"/>
          <w:color w:val="002060"/>
          <w:sz w:val="36"/>
          <w:szCs w:val="36"/>
        </w:rPr>
        <w:t xml:space="preserve">          </w:t>
      </w:r>
    </w:p>
    <w:p>
      <w:pPr>
        <w:ind w:left="-426" w:right="-142"/>
        <w:jc w:val="both"/>
        <w:rPr>
          <w:rFonts w:ascii="Book Antiqua" w:hAnsi="Book Antiqua"/>
          <w:color w:val="7030A0"/>
          <w:sz w:val="52"/>
          <w:szCs w:val="52"/>
        </w:rPr>
      </w:pPr>
      <w:r>
        <w:rPr>
          <w:rFonts w:eastAsia="Times New Roman" w:cstheme="minorHAnsi"/>
          <w:color w:val="002060"/>
          <w:sz w:val="36"/>
          <w:szCs w:val="36"/>
        </w:rPr>
        <w:t xml:space="preserve"> </w:t>
      </w:r>
      <w:r>
        <w:rPr>
          <w:rFonts w:eastAsia="Times New Roman" w:cstheme="minorHAnsi"/>
          <w:color w:val="002060"/>
          <w:sz w:val="32"/>
          <w:szCs w:val="32"/>
        </w:rPr>
        <w:t xml:space="preserve">              </w:t>
      </w:r>
      <w:r>
        <w:rPr>
          <w:sz w:val="52"/>
          <w:szCs w:val="52"/>
          <w:lang w:eastAsia="sl-SI"/>
        </w:rPr>
        <w:drawing>
          <wp:inline distT="0" distB="0" distL="0" distR="0">
            <wp:extent cx="5320665" cy="35483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323" cy="357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left="-426" w:right="-142"/>
        <w:jc w:val="center"/>
        <w:rPr>
          <w:rFonts w:ascii="Book Antiqua" w:hAnsi="Book Antiqua"/>
          <w:b/>
          <w:i/>
          <w:color w:val="1F497D" w:themeColor="text2"/>
          <w:sz w:val="56"/>
          <w:szCs w:val="56"/>
          <w14:textFill>
            <w14:solidFill>
              <w14:schemeClr w14:val="tx2"/>
            </w14:solidFill>
          </w14:textFill>
        </w:rPr>
      </w:pPr>
      <w:r>
        <w:rPr>
          <w:rFonts w:cstheme="minorHAnsi"/>
          <w:b/>
          <w:color w:val="1F497D" w:themeColor="text2"/>
          <w:sz w:val="56"/>
          <w:szCs w:val="56"/>
          <w14:textFill>
            <w14:solidFill>
              <w14:schemeClr w14:val="tx2"/>
            </w14:solidFill>
          </w14:textFill>
        </w:rPr>
        <w:t>sobota, 1. oktober 2022, ob 19. uri</w:t>
      </w:r>
    </w:p>
    <w:p>
      <w:pPr>
        <w:ind w:right="-425"/>
        <w:jc w:val="center"/>
        <w:rPr>
          <w:rFonts w:cstheme="minorHAnsi"/>
          <w:b/>
          <w:bCs/>
          <w:color w:val="1F497D" w:themeColor="text2"/>
          <w:sz w:val="56"/>
          <w:szCs w:val="56"/>
          <w14:textFill>
            <w14:solidFill>
              <w14:schemeClr w14:val="tx2"/>
            </w14:solidFill>
          </w14:textFill>
        </w:rPr>
      </w:pPr>
      <w:r>
        <w:rPr>
          <w:rFonts w:cstheme="minorHAnsi"/>
          <w:b/>
          <w:bCs/>
          <w:color w:val="1F497D" w:themeColor="text2"/>
          <w:sz w:val="44"/>
          <w:szCs w:val="44"/>
          <w14:textFill>
            <w14:solidFill>
              <w14:schemeClr w14:val="tx2"/>
            </w14:solidFill>
          </w14:textFill>
        </w:rPr>
        <w:t>Velika dvorana Mestne občine Nova Gorica</w:t>
      </w:r>
    </w:p>
    <w:p>
      <w:pPr>
        <w:ind w:right="-425"/>
        <w:jc w:val="both"/>
        <w:rPr>
          <w:rFonts w:cstheme="minorHAnsi"/>
          <w:i/>
          <w:color w:val="1F497D" w:themeColor="text2"/>
          <w:sz w:val="26"/>
          <w:szCs w:val="26"/>
          <w14:textFill>
            <w14:solidFill>
              <w14:schemeClr w14:val="tx2"/>
            </w14:solidFill>
          </w14:textFill>
        </w:rPr>
      </w:pPr>
      <w:r>
        <w:rPr>
          <w:rFonts w:cs="Calibri"/>
          <w:i/>
          <w:color w:val="44546A"/>
          <w:sz w:val="44"/>
          <w:szCs w:val="44"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131445</wp:posOffset>
            </wp:positionV>
            <wp:extent cx="453390" cy="565150"/>
            <wp:effectExtent l="0" t="0" r="3810" b="6350"/>
            <wp:wrapSquare wrapText="bothSides"/>
            <wp:docPr id="4" name="Slika 4" descr="http://www.atletski-klub-gorica.si/wp-content/uploads/2013/05/logoMONG_z_napisom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www.atletski-klub-gorica.si/wp-content/uploads/2013/05/logoMONG_z_napisom_p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i/>
          <w:color w:val="44546A"/>
          <w:sz w:val="44"/>
          <w:szCs w:val="44"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130175</wp:posOffset>
            </wp:positionV>
            <wp:extent cx="590550" cy="543560"/>
            <wp:effectExtent l="0" t="0" r="635" b="889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-425"/>
        <w:jc w:val="both"/>
        <w:rPr>
          <w:rFonts w:cstheme="minorHAnsi"/>
          <w:i/>
          <w:color w:val="1F497D" w:themeColor="text2"/>
          <w:sz w:val="26"/>
          <w:szCs w:val="26"/>
          <w14:textFill>
            <w14:solidFill>
              <w14:schemeClr w14:val="tx2"/>
            </w14:solidFill>
          </w14:textFill>
        </w:rPr>
      </w:pPr>
    </w:p>
    <w:p>
      <w:pPr>
        <w:ind w:right="-425"/>
        <w:jc w:val="both"/>
        <w:rPr>
          <w:rFonts w:cstheme="minorHAnsi"/>
          <w:i/>
          <w:color w:val="1F497D" w:themeColor="text2"/>
          <w:sz w:val="26"/>
          <w:szCs w:val="26"/>
          <w14:textFill>
            <w14:solidFill>
              <w14:schemeClr w14:val="tx2"/>
            </w14:solidFill>
          </w14:textFill>
        </w:rPr>
      </w:pPr>
    </w:p>
    <w:p>
      <w:pPr>
        <w:ind w:right="-425"/>
        <w:jc w:val="both"/>
        <w:rPr>
          <w:rFonts w:cstheme="minorHAnsi"/>
          <w:i/>
          <w:color w:val="1F497D" w:themeColor="text2"/>
          <w:sz w:val="30"/>
          <w:szCs w:val="30"/>
          <w14:textFill>
            <w14:solidFill>
              <w14:schemeClr w14:val="tx2"/>
            </w14:solidFill>
          </w14:textFill>
        </w:rPr>
      </w:pPr>
      <w:r>
        <w:rPr>
          <w:rFonts w:cstheme="minorHAnsi"/>
          <w:i/>
          <w:color w:val="1F497D" w:themeColor="text2"/>
          <w:sz w:val="26"/>
          <w:szCs w:val="26"/>
          <w14:textFill>
            <w14:solidFill>
              <w14:schemeClr w14:val="tx2"/>
            </w14:solidFill>
          </w14:textFill>
        </w:rPr>
        <w:t>Podpora:</w:t>
      </w:r>
      <w:r>
        <w:rPr>
          <w:rFonts w:cstheme="minorHAnsi"/>
          <w:i/>
          <w:color w:val="1F497D" w:themeColor="text2"/>
          <w:sz w:val="30"/>
          <w:szCs w:val="30"/>
          <w14:textFill>
            <w14:solidFill>
              <w14:schemeClr w14:val="tx2"/>
            </w14:solidFill>
          </w14:textFill>
        </w:rPr>
        <w:t xml:space="preserve"> </w:t>
      </w:r>
      <w:r>
        <w:rPr>
          <w:lang w:eastAsia="sl-SI"/>
        </w:rPr>
        <w:drawing>
          <wp:inline distT="0" distB="0" distL="0" distR="0">
            <wp:extent cx="748665" cy="582930"/>
            <wp:effectExtent l="0" t="0" r="13335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sl-SI"/>
        </w:rPr>
        <w:drawing>
          <wp:inline distT="0" distB="0" distL="0" distR="0">
            <wp:extent cx="1407160" cy="410210"/>
            <wp:effectExtent l="0" t="0" r="15240" b="21590"/>
            <wp:docPr id="2" name="Slika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7" w:h="16839"/>
      <w:pgMar w:top="709" w:right="707" w:bottom="142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Verdana Regular">
    <w:panose1 w:val="020B08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0A"/>
    <w:rsid w:val="00022795"/>
    <w:rsid w:val="00033634"/>
    <w:rsid w:val="0003571B"/>
    <w:rsid w:val="000B4894"/>
    <w:rsid w:val="000D0376"/>
    <w:rsid w:val="001505D3"/>
    <w:rsid w:val="0017723B"/>
    <w:rsid w:val="001B40B8"/>
    <w:rsid w:val="001B5A64"/>
    <w:rsid w:val="001C5601"/>
    <w:rsid w:val="00254C4B"/>
    <w:rsid w:val="00276E7F"/>
    <w:rsid w:val="002A49A2"/>
    <w:rsid w:val="003637EB"/>
    <w:rsid w:val="00422E05"/>
    <w:rsid w:val="0045180D"/>
    <w:rsid w:val="00462A2E"/>
    <w:rsid w:val="0047594B"/>
    <w:rsid w:val="004867E0"/>
    <w:rsid w:val="004D4EB6"/>
    <w:rsid w:val="0055080E"/>
    <w:rsid w:val="00553A8B"/>
    <w:rsid w:val="005E4E9B"/>
    <w:rsid w:val="005E7A97"/>
    <w:rsid w:val="00624FBA"/>
    <w:rsid w:val="00646461"/>
    <w:rsid w:val="006A517D"/>
    <w:rsid w:val="006B484E"/>
    <w:rsid w:val="006F085A"/>
    <w:rsid w:val="007308B5"/>
    <w:rsid w:val="00757B49"/>
    <w:rsid w:val="00773CFB"/>
    <w:rsid w:val="007B0B23"/>
    <w:rsid w:val="0081450D"/>
    <w:rsid w:val="008B23A0"/>
    <w:rsid w:val="008E2C3E"/>
    <w:rsid w:val="00987182"/>
    <w:rsid w:val="00996EDB"/>
    <w:rsid w:val="00A06DF9"/>
    <w:rsid w:val="00A26D3F"/>
    <w:rsid w:val="00AB041D"/>
    <w:rsid w:val="00B71FEE"/>
    <w:rsid w:val="00B95683"/>
    <w:rsid w:val="00BA234C"/>
    <w:rsid w:val="00BC790A"/>
    <w:rsid w:val="00C11229"/>
    <w:rsid w:val="00C605EA"/>
    <w:rsid w:val="00CA050A"/>
    <w:rsid w:val="00CE19E7"/>
    <w:rsid w:val="00D81FF3"/>
    <w:rsid w:val="00D87D64"/>
    <w:rsid w:val="00DF672A"/>
    <w:rsid w:val="00EF104A"/>
    <w:rsid w:val="00F21A87"/>
    <w:rsid w:val="00F84EB6"/>
    <w:rsid w:val="00F869B7"/>
    <w:rsid w:val="00FA65EF"/>
    <w:rsid w:val="00FB696B"/>
    <w:rsid w:val="00FC5895"/>
    <w:rsid w:val="77FFBEEE"/>
    <w:rsid w:val="AF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l-SI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Title"/>
    <w:basedOn w:val="1"/>
    <w:next w:val="1"/>
    <w:link w:val="6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6">
    <w:name w:val="Naslov Znak"/>
    <w:basedOn w:val="4"/>
    <w:link w:val="3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7">
    <w:name w:val="Besedilo oblačka Znak"/>
    <w:basedOn w:val="4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id:image001.png@01D8D184.10063480" TargetMode="Externa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2022-09-28T08:34:00Z</dcterms:created>
  <dc:creator>David</dc:creator>
  <cp:lastModifiedBy>tomazcerne</cp:lastModifiedBy>
  <cp:lastPrinted>2022-09-26T21:10:00Z</cp:lastPrinted>
  <dcterms:modified xsi:type="dcterms:W3CDTF">2022-09-28T11:53:18Z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